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447</w:t>
      </w:r>
      <w:r>
        <w:rPr>
          <w:rFonts w:ascii="Times New Roman" w:eastAsia="Times New Roman" w:hAnsi="Times New Roman" w:cs="Times New Roman"/>
          <w:sz w:val="27"/>
          <w:szCs w:val="27"/>
        </w:rPr>
        <w:t>-26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находящегося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Грибкова Артема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10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9930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627410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онарушении, предусмотренном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ahoma" w:eastAsia="Tahoma" w:hAnsi="Tahoma" w:cs="Tahoma"/>
          <w:sz w:val="23"/>
          <w:szCs w:val="23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Style w:val="cat-Dategrp-12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г. Сургуте по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Грибков А.Е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управлял транспортным средством </w:t>
      </w:r>
      <w:r>
        <w:rPr>
          <w:rStyle w:val="cat-CarMakeModelgrp-22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CarNumbergrp-23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установленного на предусмотренном для этого месте </w:t>
      </w:r>
      <w:r>
        <w:rPr>
          <w:rFonts w:ascii="Times New Roman" w:eastAsia="Times New Roman" w:hAnsi="Times New Roman" w:cs="Times New Roman"/>
          <w:sz w:val="28"/>
          <w:szCs w:val="28"/>
        </w:rPr>
        <w:t>заднего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нарушил п. 2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Грибков А.Е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о времени и месте судебного разбирательства надлежащим образом, в судебное заседание не явился, в письменном заявлении просил рассмотреть дело в его отсутствие, указав, что вину признает, раскаивается.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 КоАП РФ административным правонарушением признается 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 2.3.1. Правил дорожного движения РФ, утвержденных постановлением Совета Министров-Правительства РФ от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запрещается эксплуатация: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приложению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Style w:val="cat-Addressgrp-8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</w:t>
      </w:r>
      <w:r>
        <w:rPr>
          <w:rFonts w:ascii="Times New Roman" w:eastAsia="Times New Roman" w:hAnsi="Times New Roman" w:cs="Times New Roman"/>
          <w:sz w:val="28"/>
          <w:szCs w:val="28"/>
        </w:rPr>
        <w:t>по допуску транспортных средств к эксплуатации и обязанности должностных лиц по обеспечению безопасности дорожного движения ПДД РФ, н</w:t>
      </w:r>
      <w:r>
        <w:rPr>
          <w:rFonts w:ascii="Times New Roman" w:eastAsia="Times New Roman" w:hAnsi="Times New Roman" w:cs="Times New Roman"/>
          <w:sz w:val="28"/>
          <w:szCs w:val="28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Грибковым А.Е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инкриминируемого административного правонарушения объективно подтверждается следующими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ХМ №</w:t>
      </w:r>
      <w:r>
        <w:rPr>
          <w:rFonts w:ascii="Times New Roman" w:eastAsia="Times New Roman" w:hAnsi="Times New Roman" w:cs="Times New Roman"/>
          <w:sz w:val="28"/>
          <w:szCs w:val="28"/>
        </w:rPr>
        <w:t>673957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ИДПС ОБ ДПС роты № 1 взвода № 1 ГАИ УМВД России по г. Сургуту;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операции с ВУ;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фотоматериалом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Грибкова А.Е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объектом которого является безопасность дорожного движения, обстоятельства совершенного административного правонарушения, связанного с управлением источником повышенной опасности, а также данные о личности виновного.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для данной категории дел, соблюдён.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Грибковым А.Е</w:t>
      </w:r>
      <w:r>
        <w:rPr>
          <w:rFonts w:ascii="Times New Roman" w:eastAsia="Times New Roman" w:hAnsi="Times New Roman" w:cs="Times New Roman"/>
          <w:sz w:val="28"/>
          <w:szCs w:val="28"/>
        </w:rPr>
        <w:t>. вины</w:t>
      </w:r>
      <w:r>
        <w:rPr>
          <w:rFonts w:ascii="Times New Roman" w:eastAsia="Times New Roman" w:hAnsi="Times New Roman" w:cs="Times New Roman"/>
          <w:sz w:val="28"/>
          <w:szCs w:val="28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 в течении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лицу, привлекаемому к административной ответственности, мировой судья, учитывая характер, тяжесть совершенного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отношение последнего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и отягчающих ответственность обстоятельств, а также принимая во внимание цели административного наказания, необходимость обеспечения исполнения назначенного наказания,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Грибкову А.Е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</w:t>
      </w:r>
      <w:r>
        <w:rPr>
          <w:rFonts w:ascii="Roboto" w:eastAsia="Roboto" w:hAnsi="Roboto" w:cs="Roboto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предусмотренном санкцией ч.2 ст. 12.2 КоАП РФ размере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hyperlink r:id="rId5" w:anchor="/document/12125267/entry/29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anchor="/document/12125267/entry/29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Грибкова Артема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5" w:anchor="/document/12125267/entry/12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ст. 12.2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 административного штрафа в размере 5 000 (пять тысяч) рублей 00 копеек.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322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1.1, 1.3 -1.3-3 и 1.4 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5rplc-34"/>
          <w:rFonts w:ascii="Times New Roman" w:eastAsia="Times New Roman" w:hAnsi="Times New Roman" w:cs="Times New Roman"/>
          <w:sz w:val="28"/>
          <w:szCs w:val="28"/>
        </w:rPr>
        <w:t>...*****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sectPr>
      <w:headerReference w:type="default" r:id="rId6"/>
      <w:foot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9683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Dategrp-10rplc-7">
    <w:name w:val="cat-Date grp-10 rplc-7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Dategrp-12rplc-12">
    <w:name w:val="cat-Date grp-12 rplc-12"/>
    <w:basedOn w:val="DefaultParagraphFont"/>
  </w:style>
  <w:style w:type="character" w:customStyle="1" w:styleId="cat-Timegrp-21rplc-13">
    <w:name w:val="cat-Time grp-21 rplc-13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22rplc-17">
    <w:name w:val="cat-CarMakeModel grp-22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CarNumbergrp-23rplc-19">
    <w:name w:val="cat-CarNumber grp-23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Addressgrp-8rplc-24">
    <w:name w:val="cat-Address grp-8 rplc-24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UserDefinedgrp-25rplc-34">
    <w:name w:val="cat-UserDefined grp-25 rplc-3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B152C-01EA-4FFC-8F6B-5B37776DADE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